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DF3" w:rsidRPr="005002F9" w:rsidRDefault="00E63EE4" w:rsidP="00BE0DF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002F9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E0DF3" w:rsidRDefault="00BE0DF3" w:rsidP="00BE0DF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Default="00BE0DF3" w:rsidP="00BE0DF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0925">
        <w:rPr>
          <w:rFonts w:ascii="Times New Roman" w:hAnsi="Times New Roman" w:cs="Times New Roman"/>
          <w:b/>
          <w:sz w:val="24"/>
          <w:szCs w:val="24"/>
          <w:lang w:val="uk-UA"/>
        </w:rPr>
        <w:t>ПАМ’ЯТКА ДЛЯ ДОНОРА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925">
        <w:rPr>
          <w:rFonts w:ascii="Times New Roman" w:hAnsi="Times New Roman" w:cs="Times New Roman"/>
          <w:sz w:val="24"/>
          <w:szCs w:val="24"/>
          <w:lang w:val="uk-UA"/>
        </w:rPr>
        <w:t xml:space="preserve">Донором </w:t>
      </w:r>
      <w:r>
        <w:rPr>
          <w:rFonts w:ascii="Times New Roman" w:hAnsi="Times New Roman" w:cs="Times New Roman"/>
          <w:sz w:val="24"/>
          <w:szCs w:val="24"/>
          <w:lang w:val="uk-UA"/>
        </w:rPr>
        <w:t>може б</w:t>
      </w:r>
      <w:r w:rsidRPr="00F90925">
        <w:rPr>
          <w:rFonts w:ascii="Times New Roman" w:hAnsi="Times New Roman" w:cs="Times New Roman"/>
          <w:sz w:val="24"/>
          <w:szCs w:val="24"/>
          <w:lang w:val="uk-UA"/>
        </w:rPr>
        <w:t>ути особа, яка не страждає хронічними захворюваннями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серцево-судинної системи, печінки, нирок, психічними захворюваннями, алкоголізмом, наркоманією, яка не хворіла сифілісом, гепатитом, ВІЛ-інфекцією, туберкульозом, малярією, тощо. Донор під час медичного обстеження, що проводиться перед здаванням крові, зобов’язаний повідомити лікарю відомі йому дані про перенесені та наявні у нього захворювання, а також про вживання ним наркотичних речовин та інші форми ризикованої поведінки, що можуть сприяти зараженню донора інфекційними хворобами, які передаються через кров.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Приховування таких даних про стан здоров’я тягне за собою кримінальну відповідальність.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Pr="0012164A" w:rsidRDefault="00BE0DF3" w:rsidP="00BE0DF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2164A">
        <w:rPr>
          <w:rFonts w:ascii="Times New Roman" w:hAnsi="Times New Roman" w:cs="Times New Roman"/>
          <w:b/>
          <w:i/>
          <w:sz w:val="24"/>
          <w:szCs w:val="24"/>
          <w:lang w:val="uk-UA"/>
        </w:rPr>
        <w:t>Більшість людей можуть здавати кров, якщо вони:</w:t>
      </w:r>
    </w:p>
    <w:p w:rsidR="00BE0DF3" w:rsidRDefault="00BE0DF3" w:rsidP="00BE0D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Почуваються добре та мають бажання допомогти іншим.</w:t>
      </w:r>
    </w:p>
    <w:p w:rsidR="00BE0DF3" w:rsidRDefault="00BE0DF3" w:rsidP="00BE0D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Не мають протипоказань до донорства.</w:t>
      </w:r>
    </w:p>
    <w:p w:rsidR="00BE0DF3" w:rsidRDefault="00BE0DF3" w:rsidP="00BE0D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Віком від 18 до 60 років.</w:t>
      </w:r>
    </w:p>
    <w:p w:rsidR="00BE0DF3" w:rsidRDefault="00BE0DF3" w:rsidP="00BE0D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Вагою від 60 кг та зростом 160 см.</w:t>
      </w:r>
    </w:p>
    <w:p w:rsidR="00BE0DF3" w:rsidRDefault="00BE0DF3" w:rsidP="00BE0D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Мають паспорт громадянина України та ідентифікаційний код.</w:t>
      </w:r>
    </w:p>
    <w:p w:rsidR="00BE0DF3" w:rsidRDefault="00BE0DF3" w:rsidP="00BE0DF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2164A">
        <w:rPr>
          <w:rFonts w:ascii="Times New Roman" w:hAnsi="Times New Roman" w:cs="Times New Roman"/>
          <w:b/>
          <w:i/>
          <w:sz w:val="24"/>
          <w:szCs w:val="24"/>
          <w:lang w:val="uk-UA"/>
        </w:rPr>
        <w:t>Не рекомендується з’являтись на здачу крові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після роботи в нічну зміну, добових чергувань, безсонної ночі;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після прийому алкоголю протягом 48 годин (2-х діб) до моменту здачі крові;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жінкам в період вагітності та годування груддю (1 рік після родів, 3 місяці після закінчення лактації), в період менструації та найближчі 5 днів після її закінчення;</w:t>
      </w:r>
    </w:p>
    <w:p w:rsidR="00BE0DF3" w:rsidRDefault="00CF4722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при наявності нежит</w:t>
      </w:r>
      <w:r w:rsidR="00BE0DF3">
        <w:rPr>
          <w:rFonts w:ascii="Times New Roman" w:hAnsi="Times New Roman" w:cs="Times New Roman"/>
          <w:sz w:val="24"/>
          <w:szCs w:val="24"/>
          <w:lang w:val="uk-UA"/>
        </w:rPr>
        <w:t>ю, кашлю, головного болю, підвищеної температури, синців, ран, забоїв, висипу на шкірі. Донори, які перехворіли грипом, ГРЗ, ангіною можуть з’являтись на обстеження та здачу крові не раніше, ніж через 1 місяць після одужання.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Default="00BE0DF3" w:rsidP="00BE0DF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F4BC4">
        <w:rPr>
          <w:rFonts w:ascii="Times New Roman" w:hAnsi="Times New Roman" w:cs="Times New Roman"/>
          <w:b/>
          <w:i/>
          <w:sz w:val="24"/>
          <w:szCs w:val="24"/>
          <w:lang w:val="uk-UA"/>
        </w:rPr>
        <w:t>Що робити перед здачею крові: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намагайтеся регулярно та збалансовано харчуватися, напередодні здачі дотримуйтесь спеціальної дієти;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вживайте побільше рідини;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відмовтесь від вживання алкоголю за 48 годин до здачі крові;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утримайтеся від вживання ліків, що містять аспірин та анальгетики, за 72 години до процедури;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по можливості не паліть за 2 години до забору крові;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обов’язково висп</w:t>
      </w:r>
      <w:r w:rsidR="00CF4722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ться, відпочиньте;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 день здачі крові необхідно заповнювати анкету, пройти попереднє лабораторне обстеження (для визначення групи крові та рівня гемоглобіну, а також медичний огляд;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на вимогу лікаря центру крові буває необхідно надати довідки від лікарів-спеціалістів ( терапевт, інфекціоніст, гінеколог та інші, результати ЕКГ, флюорографії органів грудної клітки). 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Pr="00FF26F3" w:rsidRDefault="00BE0DF3" w:rsidP="00BE0DF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F26F3">
        <w:rPr>
          <w:rFonts w:ascii="Times New Roman" w:hAnsi="Times New Roman" w:cs="Times New Roman"/>
          <w:b/>
          <w:i/>
          <w:sz w:val="24"/>
          <w:szCs w:val="24"/>
          <w:lang w:val="uk-UA"/>
        </w:rPr>
        <w:t>Як харчуватися перед здачею крові: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• напередодні відмовтесь від жирної, смажено</w:t>
      </w:r>
      <w:r w:rsidR="00CF4722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>, копченої, гострої їжі, молочних продуктів, яєць, бананів, горіхів.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рекомендується солодкий чай, узвар, соки, морси, компоти, мінеральна вода, хліб, сухарі, сушки, відварні крупи, макарони на воді без масла, овочі , фрукти ( крім бананів та горіхів).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1B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Дотримання цих вимог особливо важливе, якщо ви здаєте кров на тромбоцити або плазму. Невиконання цих порад може зашкодити якісно </w:t>
      </w:r>
      <w:r w:rsidR="00CF4722">
        <w:rPr>
          <w:rFonts w:ascii="Times New Roman" w:hAnsi="Times New Roman" w:cs="Times New Roman"/>
          <w:b/>
          <w:sz w:val="24"/>
          <w:szCs w:val="24"/>
          <w:lang w:val="uk-UA"/>
        </w:rPr>
        <w:t>провести відділення компонентів</w:t>
      </w:r>
      <w:r w:rsidRPr="00251B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крові.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 час здачі крові, якщо ви почуваєте себе недобре, обов’язково повідомте медичний персонал.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0DF3" w:rsidRPr="00251B56" w:rsidRDefault="00BE0DF3" w:rsidP="00BE0DF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51B56">
        <w:rPr>
          <w:rFonts w:ascii="Times New Roman" w:hAnsi="Times New Roman" w:cs="Times New Roman"/>
          <w:b/>
          <w:i/>
          <w:sz w:val="24"/>
          <w:szCs w:val="24"/>
          <w:lang w:val="uk-UA"/>
        </w:rPr>
        <w:t>Після здавання крові: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Безпосередньо після здачі крові посидьте спокійно протягом 10-15 хвилин.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З’їжте легку їжу та випийте солодкий чай.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Якщо ви відчуєте запаморочення або слабкість, повідомте персонал. Найпростіший спосіб перемогти запаморочення: лягти на спину і підняти ноги вище голови, або сісти і опустити голову між колін).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Утримайтеся від паління протягом двох годин після здачі крові.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Протягом 2-3 годин не піднімайте нічого важкого рукою, з якої брали кров.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Не знімайте пов’язку протягом 3-4 годин, старайтеся, щоб вона не намокла,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Утримайтеся від значних фізичних навантажень протягом доби.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Намагайтеся регулярно харчуватися протягом двох діб.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Вживайте підвищену кількість рідини протягом двох діб.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Щеплення після здачі крові можна робити не раніше ніж через 10 діб.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Керувати транспортними засобами в день здачі крові категорично не рекомендується.</w:t>
      </w:r>
    </w:p>
    <w:p w:rsidR="00BE0DF3" w:rsidRDefault="00BE0DF3" w:rsidP="00B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Default="00BE0DF3" w:rsidP="00BE0DF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1837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Відновлення крові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Повне відновлення складу крові завершується через 30-40 днів. Швидкість відновлення різних компонентів крові різна. Еритроцити відновлюються в організмі донора протягом 4-6 тижнів, а лейкоцити та тромбоцити – до кінця першого тижня. Плазма відновлюється протягом 1-2 днів.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того, щоб склад крові швидше відновився рекомендується вживати багато рідини</w:t>
      </w:r>
      <w:r w:rsidR="00CF47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 соки, чай, тощо. Необхідно правильне повноцінне харчування, в раціоні донора завжди повинен бути присутнім білок, від якого залежить рівень гемоглобіну в крові.</w:t>
      </w:r>
    </w:p>
    <w:p w:rsidR="00BE0DF3" w:rsidRDefault="00BE0DF3" w:rsidP="00BE0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DF3" w:rsidRPr="00FF26F3" w:rsidRDefault="00BE0DF3" w:rsidP="00BE0DF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26F3">
        <w:rPr>
          <w:rFonts w:ascii="Times New Roman" w:hAnsi="Times New Roman" w:cs="Times New Roman"/>
          <w:b/>
          <w:sz w:val="24"/>
          <w:szCs w:val="24"/>
          <w:lang w:val="uk-UA"/>
        </w:rPr>
        <w:t>Нехай донорство дає Вам відчуття гордості за врятовані життя.</w:t>
      </w:r>
    </w:p>
    <w:p w:rsidR="00BE0DF3" w:rsidRPr="00FF26F3" w:rsidRDefault="00BE0DF3" w:rsidP="00BE0DF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26F3">
        <w:rPr>
          <w:rFonts w:ascii="Times New Roman" w:hAnsi="Times New Roman" w:cs="Times New Roman"/>
          <w:b/>
          <w:sz w:val="24"/>
          <w:szCs w:val="24"/>
          <w:lang w:val="uk-UA"/>
        </w:rPr>
        <w:t>Даруйте здоров’я та будьте здорові!</w:t>
      </w:r>
    </w:p>
    <w:p w:rsidR="0096693E" w:rsidRPr="00BE0DF3" w:rsidRDefault="0096693E">
      <w:pPr>
        <w:rPr>
          <w:lang w:val="uk-UA"/>
        </w:rPr>
      </w:pPr>
    </w:p>
    <w:sectPr w:rsidR="0096693E" w:rsidRPr="00BE0DF3" w:rsidSect="006C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F3"/>
    <w:rsid w:val="004759FC"/>
    <w:rsid w:val="005002F9"/>
    <w:rsid w:val="006C5307"/>
    <w:rsid w:val="00701657"/>
    <w:rsid w:val="0096693E"/>
    <w:rsid w:val="00BE0DF3"/>
    <w:rsid w:val="00CF4722"/>
    <w:rsid w:val="00E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61BD"/>
  <w15:docId w15:val="{805068E8-6DE7-48B4-9F61-12821E84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F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2838</Words>
  <Characters>1619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SPK211217</cp:lastModifiedBy>
  <cp:revision>5</cp:revision>
  <dcterms:created xsi:type="dcterms:W3CDTF">2024-01-09T09:39:00Z</dcterms:created>
  <dcterms:modified xsi:type="dcterms:W3CDTF">2024-12-17T10:57:00Z</dcterms:modified>
</cp:coreProperties>
</file>